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5D" w:rsidRDefault="0027365D" w:rsidP="0027365D">
      <w:pPr>
        <w:jc w:val="center"/>
        <w:rPr>
          <w:b/>
          <w:sz w:val="32"/>
          <w:szCs w:val="32"/>
        </w:rPr>
      </w:pPr>
      <w:proofErr w:type="gramStart"/>
      <w:r w:rsidRPr="007C48C3">
        <w:rPr>
          <w:b/>
          <w:sz w:val="32"/>
          <w:szCs w:val="32"/>
        </w:rPr>
        <w:t xml:space="preserve">« </w:t>
      </w:r>
      <w:r>
        <w:rPr>
          <w:b/>
          <w:sz w:val="32"/>
          <w:szCs w:val="32"/>
        </w:rPr>
        <w:t>Юный</w:t>
      </w:r>
      <w:proofErr w:type="gramEnd"/>
      <w:r>
        <w:rPr>
          <w:b/>
          <w:sz w:val="32"/>
          <w:szCs w:val="32"/>
        </w:rPr>
        <w:t xml:space="preserve"> художник</w:t>
      </w:r>
      <w:r w:rsidRPr="007C48C3">
        <w:rPr>
          <w:b/>
          <w:sz w:val="32"/>
          <w:szCs w:val="32"/>
        </w:rPr>
        <w:t>»</w:t>
      </w:r>
      <w:bookmarkStart w:id="0" w:name="_GoBack"/>
      <w:bookmarkEnd w:id="0"/>
    </w:p>
    <w:p w:rsidR="0027365D" w:rsidRPr="007C48C3" w:rsidRDefault="0027365D" w:rsidP="0027365D">
      <w:pPr>
        <w:jc w:val="center"/>
        <w:rPr>
          <w:b/>
          <w:sz w:val="32"/>
          <w:szCs w:val="32"/>
        </w:rPr>
      </w:pPr>
    </w:p>
    <w:p w:rsidR="0027365D" w:rsidRDefault="0027365D" w:rsidP="0027365D">
      <w:pPr>
        <w:rPr>
          <w:sz w:val="28"/>
          <w:szCs w:val="28"/>
        </w:rPr>
      </w:pPr>
      <w:r w:rsidRPr="00A539EB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Пономарёв</w:t>
      </w:r>
      <w:proofErr w:type="spellEnd"/>
      <w:r>
        <w:rPr>
          <w:sz w:val="28"/>
          <w:szCs w:val="28"/>
        </w:rPr>
        <w:t xml:space="preserve"> Сергей Иванович</w:t>
      </w:r>
    </w:p>
    <w:p w:rsidR="0027365D" w:rsidRDefault="0027365D" w:rsidP="002736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  программа</w:t>
      </w:r>
      <w:proofErr w:type="gramEnd"/>
      <w:r>
        <w:rPr>
          <w:sz w:val="28"/>
          <w:szCs w:val="28"/>
        </w:rPr>
        <w:t xml:space="preserve"> дополнительного образования </w:t>
      </w:r>
      <w:r w:rsidRPr="006E3DC7">
        <w:rPr>
          <w:sz w:val="28"/>
          <w:szCs w:val="28"/>
        </w:rPr>
        <w:t xml:space="preserve"> </w:t>
      </w:r>
      <w:r>
        <w:rPr>
          <w:sz w:val="28"/>
          <w:szCs w:val="28"/>
        </w:rPr>
        <w:t>«Юный художник» рассчитана на 2 года обучения.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D2C34">
        <w:rPr>
          <w:b/>
          <w:sz w:val="28"/>
          <w:szCs w:val="28"/>
        </w:rPr>
        <w:t>Цель программы:</w:t>
      </w:r>
      <w:r w:rsidRPr="008D2C3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приобщения</w:t>
      </w:r>
      <w:r w:rsidRPr="00350F89">
        <w:rPr>
          <w:rFonts w:ascii="Times New Roman" w:hAnsi="Times New Roman" w:cs="Times New Roman"/>
          <w:sz w:val="28"/>
          <w:szCs w:val="28"/>
        </w:rPr>
        <w:t xml:space="preserve"> через изобразительное </w:t>
      </w:r>
      <w:r>
        <w:rPr>
          <w:rFonts w:ascii="Times New Roman" w:hAnsi="Times New Roman" w:cs="Times New Roman"/>
          <w:sz w:val="28"/>
          <w:szCs w:val="28"/>
        </w:rPr>
        <w:t>творчество к искусству, развития</w:t>
      </w:r>
      <w:r w:rsidRPr="00350F89">
        <w:rPr>
          <w:rFonts w:ascii="Times New Roman" w:hAnsi="Times New Roman" w:cs="Times New Roman"/>
          <w:sz w:val="28"/>
          <w:szCs w:val="28"/>
        </w:rPr>
        <w:t xml:space="preserve"> эстетической отзывчивости, формирование творческой и созидающей личности, социальное и профессиональное самоопределение.</w:t>
      </w:r>
    </w:p>
    <w:p w:rsidR="0027365D" w:rsidRPr="002F0153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365D" w:rsidRPr="00350F89" w:rsidRDefault="0027365D" w:rsidP="0027365D">
      <w:pPr>
        <w:suppressAutoHyphens/>
        <w:rPr>
          <w:b/>
          <w:bCs/>
          <w:sz w:val="28"/>
          <w:szCs w:val="28"/>
          <w:u w:val="single"/>
        </w:rPr>
      </w:pPr>
      <w:r w:rsidRPr="008D2C34">
        <w:rPr>
          <w:rFonts w:ascii="Calibri" w:eastAsia="Calibri" w:hAnsi="Calibri" w:cs="Calibri"/>
          <w:sz w:val="28"/>
          <w:szCs w:val="28"/>
          <w:lang w:eastAsia="ar-SA"/>
        </w:rPr>
        <w:t xml:space="preserve">      </w:t>
      </w:r>
      <w:r w:rsidRPr="008D2C34">
        <w:rPr>
          <w:rFonts w:eastAsia="Calibri"/>
          <w:b/>
          <w:sz w:val="28"/>
          <w:szCs w:val="28"/>
          <w:lang w:eastAsia="ar-SA"/>
        </w:rPr>
        <w:t xml:space="preserve">       </w:t>
      </w:r>
      <w:r w:rsidRPr="00350F89">
        <w:rPr>
          <w:sz w:val="28"/>
          <w:szCs w:val="28"/>
        </w:rPr>
        <w:t xml:space="preserve">     </w:t>
      </w:r>
      <w:r w:rsidRPr="00350F89">
        <w:rPr>
          <w:b/>
          <w:bCs/>
          <w:sz w:val="28"/>
          <w:szCs w:val="28"/>
          <w:u w:val="single"/>
        </w:rPr>
        <w:t>Ожидаемые результаты освоения программы: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     Главным результатом реализации программы я</w:t>
      </w:r>
      <w:r>
        <w:rPr>
          <w:rFonts w:ascii="Times New Roman" w:hAnsi="Times New Roman" w:cs="Times New Roman"/>
          <w:sz w:val="28"/>
          <w:szCs w:val="28"/>
        </w:rPr>
        <w:t>вляется создание каждым обучающим</w:t>
      </w:r>
      <w:r w:rsidRPr="00350F89">
        <w:rPr>
          <w:rFonts w:ascii="Times New Roman" w:hAnsi="Times New Roman" w:cs="Times New Roman"/>
          <w:sz w:val="28"/>
          <w:szCs w:val="28"/>
        </w:rPr>
        <w:t xml:space="preserve"> своего оригинального продукта, </w:t>
      </w:r>
      <w:proofErr w:type="gramStart"/>
      <w:r w:rsidRPr="00350F89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критерием оценки обучающего</w:t>
      </w:r>
      <w:r w:rsidRPr="00350F89">
        <w:rPr>
          <w:rFonts w:ascii="Times New Roman" w:hAnsi="Times New Roman" w:cs="Times New Roman"/>
          <w:sz w:val="28"/>
          <w:szCs w:val="28"/>
        </w:rPr>
        <w:t xml:space="preserve">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</w:t>
      </w:r>
      <w:r w:rsidRPr="00350F89">
        <w:rPr>
          <w:rFonts w:ascii="Times New Roman" w:hAnsi="Times New Roman" w:cs="Times New Roman"/>
          <w:sz w:val="28"/>
          <w:szCs w:val="28"/>
        </w:rPr>
        <w:t xml:space="preserve">, в процессе усвоения программных требований, получают </w:t>
      </w:r>
      <w:proofErr w:type="spellStart"/>
      <w:r w:rsidRPr="00350F89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350F89">
        <w:rPr>
          <w:rFonts w:ascii="Times New Roman" w:hAnsi="Times New Roman" w:cs="Times New Roman"/>
          <w:sz w:val="28"/>
          <w:szCs w:val="28"/>
        </w:rPr>
        <w:t xml:space="preserve"> подготовку, наиболее одаренные – возможность обучения в специальных профессиональных учебных заведениях.  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       В конце </w:t>
      </w:r>
      <w:r w:rsidRPr="00350F89">
        <w:rPr>
          <w:rFonts w:ascii="Times New Roman" w:hAnsi="Times New Roman" w:cs="Times New Roman"/>
          <w:b/>
          <w:bCs/>
          <w:sz w:val="28"/>
          <w:szCs w:val="28"/>
        </w:rPr>
        <w:t>первого года</w:t>
      </w:r>
      <w:r w:rsidRPr="00350F89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r w:rsidRPr="00350F8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будет знать: 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50F89">
        <w:rPr>
          <w:rFonts w:ascii="Times New Roman" w:hAnsi="Times New Roman" w:cs="Times New Roman"/>
          <w:sz w:val="28"/>
          <w:szCs w:val="28"/>
        </w:rPr>
        <w:t xml:space="preserve"> отличительные особенности основных видов и жанров изобразительного искусства;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50F89">
        <w:rPr>
          <w:rFonts w:ascii="Times New Roman" w:hAnsi="Times New Roman" w:cs="Times New Roman"/>
          <w:sz w:val="28"/>
          <w:szCs w:val="28"/>
        </w:rPr>
        <w:t xml:space="preserve">об основах </w:t>
      </w:r>
      <w:proofErr w:type="spellStart"/>
      <w:r w:rsidRPr="00350F8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350F89">
        <w:rPr>
          <w:rFonts w:ascii="Times New Roman" w:hAnsi="Times New Roman" w:cs="Times New Roman"/>
          <w:sz w:val="28"/>
          <w:szCs w:val="28"/>
        </w:rPr>
        <w:t>, манипулировать различными мазками, усвоить азы рисунка, живописи и композиции.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70C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r w:rsidRPr="00350F8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будет</w:t>
      </w:r>
      <w:proofErr w:type="gramEnd"/>
      <w:r w:rsidRPr="00350F8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уметь: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 - передавать на бумаге форму и объем предметов, настроение в работе;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 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>- понимать, что такое линейная перспектива, главное, второстепенное, композиционный центр;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- передавать геометрическую </w:t>
      </w:r>
      <w:proofErr w:type="gramStart"/>
      <w:r w:rsidRPr="00350F89">
        <w:rPr>
          <w:rFonts w:ascii="Times New Roman" w:hAnsi="Times New Roman" w:cs="Times New Roman"/>
          <w:sz w:val="28"/>
          <w:szCs w:val="28"/>
        </w:rPr>
        <w:t>основу  формы</w:t>
      </w:r>
      <w:proofErr w:type="gramEnd"/>
      <w:r w:rsidRPr="00350F89">
        <w:rPr>
          <w:rFonts w:ascii="Times New Roman" w:hAnsi="Times New Roman" w:cs="Times New Roman"/>
          <w:sz w:val="28"/>
          <w:szCs w:val="28"/>
        </w:rPr>
        <w:t xml:space="preserve"> предметов, их соотношения в пространстве и в соответствии с этим – изменения размеров;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- выполнять декоративные и оформительские работы на заданные темы; 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70C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r w:rsidRPr="00350F8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50F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решать следующие жизненно-практические задачи: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i/>
          <w:iCs/>
          <w:color w:val="000000"/>
          <w:sz w:val="28"/>
          <w:szCs w:val="28"/>
        </w:rPr>
        <w:t xml:space="preserve"> </w:t>
      </w:r>
      <w:r w:rsidRPr="00350F89">
        <w:rPr>
          <w:color w:val="000000"/>
          <w:sz w:val="28"/>
          <w:szCs w:val="28"/>
        </w:rPr>
        <w:t>- владеть гуашевыми, акварельными красками, графическим материалом, использовать подручный материал;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r w:rsidRPr="00350F89">
        <w:rPr>
          <w:rFonts w:ascii="Times New Roman" w:hAnsi="Times New Roman" w:cs="Times New Roman"/>
          <w:i/>
          <w:iCs/>
          <w:sz w:val="28"/>
          <w:szCs w:val="28"/>
        </w:rPr>
        <w:t xml:space="preserve"> способен проявлять следующие отношения: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50F89">
        <w:rPr>
          <w:rFonts w:ascii="Times New Roman" w:hAnsi="Times New Roman" w:cs="Times New Roman"/>
          <w:sz w:val="28"/>
          <w:szCs w:val="28"/>
        </w:rPr>
        <w:t>проявлять интерес к первым творческим успехам товарищей;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 творчески откликаться на события окружающей жизни;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lastRenderedPageBreak/>
        <w:t xml:space="preserve">По завершении </w:t>
      </w:r>
      <w:r w:rsidRPr="00350F89">
        <w:rPr>
          <w:rFonts w:ascii="Times New Roman" w:hAnsi="Times New Roman" w:cs="Times New Roman"/>
          <w:b/>
          <w:bCs/>
          <w:sz w:val="28"/>
          <w:szCs w:val="28"/>
        </w:rPr>
        <w:t>второго года</w:t>
      </w:r>
      <w:r w:rsidRPr="00350F89"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27365D" w:rsidRPr="00350F89" w:rsidRDefault="0027365D" w:rsidP="0027365D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r w:rsidRPr="00350F8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будет знать: </w:t>
      </w:r>
    </w:p>
    <w:p w:rsidR="0027365D" w:rsidRPr="00350F89" w:rsidRDefault="0027365D" w:rsidP="0027365D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>-    Отдельные произведения выдающихся мастеров русского изобразительного искусства прошлого и настоящего.</w:t>
      </w:r>
    </w:p>
    <w:p w:rsidR="0027365D" w:rsidRPr="00350F89" w:rsidRDefault="0027365D" w:rsidP="0027365D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>·   Особенности художественных средств различных видов и жанров изобразительного искусства.</w:t>
      </w:r>
    </w:p>
    <w:p w:rsidR="0027365D" w:rsidRPr="00350F89" w:rsidRDefault="0027365D" w:rsidP="0027365D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·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</w:t>
      </w:r>
      <w:proofErr w:type="gramStart"/>
      <w:r w:rsidRPr="00350F89">
        <w:rPr>
          <w:rFonts w:ascii="Times New Roman" w:hAnsi="Times New Roman" w:cs="Times New Roman"/>
          <w:sz w:val="28"/>
          <w:szCs w:val="28"/>
        </w:rPr>
        <w:t xml:space="preserve">элементы  </w:t>
      </w:r>
      <w:proofErr w:type="spellStart"/>
      <w:r w:rsidRPr="00350F8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proofErr w:type="gramEnd"/>
      <w:r w:rsidRPr="00350F89">
        <w:rPr>
          <w:rFonts w:ascii="Times New Roman" w:hAnsi="Times New Roman" w:cs="Times New Roman"/>
          <w:sz w:val="28"/>
          <w:szCs w:val="28"/>
        </w:rPr>
        <w:t>, композиции.</w:t>
      </w:r>
    </w:p>
    <w:p w:rsidR="0027365D" w:rsidRPr="00350F89" w:rsidRDefault="0027365D" w:rsidP="0027365D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F89">
        <w:rPr>
          <w:rFonts w:ascii="Times New Roman" w:hAnsi="Times New Roman" w:cs="Times New Roman"/>
          <w:sz w:val="28"/>
          <w:szCs w:val="28"/>
        </w:rPr>
        <w:t>·  Различные</w:t>
      </w:r>
      <w:proofErr w:type="gramEnd"/>
      <w:r w:rsidRPr="00350F89">
        <w:rPr>
          <w:rFonts w:ascii="Times New Roman" w:hAnsi="Times New Roman" w:cs="Times New Roman"/>
          <w:sz w:val="28"/>
          <w:szCs w:val="28"/>
        </w:rPr>
        <w:t xml:space="preserve"> приёмы работы карандашом, акварелью, гуашью.</w:t>
      </w:r>
    </w:p>
    <w:p w:rsidR="0027365D" w:rsidRPr="00350F89" w:rsidRDefault="0027365D" w:rsidP="0027365D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>· Знать деление изобразительного искусства на жанры, понимать специфику их изобразительного языка.</w:t>
      </w:r>
    </w:p>
    <w:p w:rsidR="0027365D" w:rsidRPr="00350F89" w:rsidRDefault="0027365D" w:rsidP="0027365D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· 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:rsidR="0027365D" w:rsidRPr="00350F89" w:rsidRDefault="0027365D" w:rsidP="0027365D">
      <w:pPr>
        <w:pStyle w:val="1"/>
        <w:tabs>
          <w:tab w:val="left" w:pos="6495"/>
        </w:tabs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r w:rsidRPr="00350F8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будет уметь: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- применять на практике законы </w:t>
      </w:r>
      <w:proofErr w:type="spellStart"/>
      <w:r w:rsidRPr="00350F8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350F89">
        <w:rPr>
          <w:rFonts w:ascii="Times New Roman" w:hAnsi="Times New Roman" w:cs="Times New Roman"/>
          <w:sz w:val="28"/>
          <w:szCs w:val="28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- передать в работе не только настроение, но и собственное отношение к изображаемому объекту; 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>- передавать в рисунке, живописи и сюжетных работах объем и пространственное положение предметов средствами перспективы и светотени;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 xml:space="preserve">- наблюдать в природе и передавать в сюжетных работах </w:t>
      </w:r>
      <w:proofErr w:type="gramStart"/>
      <w:r w:rsidRPr="00350F89">
        <w:rPr>
          <w:rFonts w:ascii="Times New Roman" w:hAnsi="Times New Roman" w:cs="Times New Roman"/>
          <w:sz w:val="28"/>
          <w:szCs w:val="28"/>
        </w:rPr>
        <w:t>влияние  воздушной</w:t>
      </w:r>
      <w:proofErr w:type="gramEnd"/>
      <w:r w:rsidRPr="00350F89">
        <w:rPr>
          <w:rFonts w:ascii="Times New Roman" w:hAnsi="Times New Roman" w:cs="Times New Roman"/>
          <w:sz w:val="28"/>
          <w:szCs w:val="28"/>
        </w:rPr>
        <w:t xml:space="preserve"> перспективы;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>- в сюжетных работах передавать движение;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>- искать наилучшее композиционное решение в эскизах, самостоятельно выполнять наброски и зарисовки к сюжету;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50F89">
        <w:rPr>
          <w:rFonts w:ascii="Times New Roman" w:hAnsi="Times New Roman" w:cs="Times New Roman"/>
          <w:sz w:val="28"/>
          <w:szCs w:val="28"/>
        </w:rPr>
        <w:t>- приобретет навыки творческого видения и корректного обсуждения выполненных работ.</w:t>
      </w: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Обучающийся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0F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сможет</w:t>
      </w:r>
      <w:proofErr w:type="gramEnd"/>
      <w:r w:rsidRPr="00350F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решать следующие жизненно-практические задачи: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i/>
          <w:iCs/>
          <w:color w:val="000000"/>
          <w:sz w:val="28"/>
          <w:szCs w:val="28"/>
        </w:rPr>
        <w:t xml:space="preserve"> </w:t>
      </w:r>
      <w:r w:rsidRPr="00350F89">
        <w:rPr>
          <w:color w:val="000000"/>
          <w:sz w:val="28"/>
          <w:szCs w:val="28"/>
        </w:rPr>
        <w:t>- владеть гуашевыми, акварельными красками, графическим материалом, использовать подручный материал;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 выполнять рисунки, композиции, панно, аппликации;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 работать по репродукциям, картинам выдающихся художников и рисункам детей;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 xml:space="preserve">- делиться своими знаниями и опытом с другими обучающимися, прислушиваться </w:t>
      </w:r>
      <w:proofErr w:type="gramStart"/>
      <w:r w:rsidRPr="00350F89">
        <w:rPr>
          <w:color w:val="000000"/>
          <w:sz w:val="28"/>
          <w:szCs w:val="28"/>
        </w:rPr>
        <w:t>к  их</w:t>
      </w:r>
      <w:proofErr w:type="gramEnd"/>
      <w:r w:rsidRPr="00350F89">
        <w:rPr>
          <w:color w:val="000000"/>
          <w:sz w:val="28"/>
          <w:szCs w:val="28"/>
        </w:rPr>
        <w:t xml:space="preserve"> мнению;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 xml:space="preserve">- понимать </w:t>
      </w:r>
      <w:proofErr w:type="gramStart"/>
      <w:r w:rsidRPr="00350F89">
        <w:rPr>
          <w:color w:val="000000"/>
          <w:sz w:val="28"/>
          <w:szCs w:val="28"/>
        </w:rPr>
        <w:t>значимость  и</w:t>
      </w:r>
      <w:proofErr w:type="gramEnd"/>
      <w:r w:rsidRPr="00350F89">
        <w:rPr>
          <w:color w:val="000000"/>
          <w:sz w:val="28"/>
          <w:szCs w:val="28"/>
        </w:rPr>
        <w:t xml:space="preserve"> возможности коллектива и свою ответственность перед ним. 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</w:p>
    <w:p w:rsidR="0027365D" w:rsidRPr="00350F89" w:rsidRDefault="0027365D" w:rsidP="0027365D">
      <w:pPr>
        <w:pStyle w:val="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Обучающийся</w:t>
      </w:r>
      <w:r w:rsidRPr="00350F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способен проявлять следующие отношения: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 проявлять интерес к обсуждению выставок собственных работ.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 эмоционально откликаться на красоту времен года, явления окружающей жизни, видеть красоту людей, их поступков.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 слушать собеседника и высказывать свою точку зрения;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>- предлагать свою помощь и просить о помощи товарища;</w:t>
      </w:r>
    </w:p>
    <w:p w:rsidR="0027365D" w:rsidRPr="00350F89" w:rsidRDefault="0027365D" w:rsidP="0027365D">
      <w:pPr>
        <w:jc w:val="both"/>
        <w:rPr>
          <w:color w:val="000000"/>
          <w:sz w:val="28"/>
          <w:szCs w:val="28"/>
        </w:rPr>
      </w:pPr>
      <w:r w:rsidRPr="00350F89">
        <w:rPr>
          <w:color w:val="000000"/>
          <w:sz w:val="28"/>
          <w:szCs w:val="28"/>
        </w:rPr>
        <w:t xml:space="preserve">- понимать необходимость добросовестного </w:t>
      </w:r>
      <w:proofErr w:type="gramStart"/>
      <w:r w:rsidRPr="00350F89">
        <w:rPr>
          <w:color w:val="000000"/>
          <w:sz w:val="28"/>
          <w:szCs w:val="28"/>
        </w:rPr>
        <w:t>отношения  к</w:t>
      </w:r>
      <w:proofErr w:type="gramEnd"/>
      <w:r w:rsidRPr="00350F89">
        <w:rPr>
          <w:color w:val="000000"/>
          <w:sz w:val="28"/>
          <w:szCs w:val="28"/>
        </w:rPr>
        <w:t xml:space="preserve"> общественно-полезному труду и учебе. </w:t>
      </w:r>
    </w:p>
    <w:p w:rsidR="0027365D" w:rsidRPr="008D2C34" w:rsidRDefault="0027365D" w:rsidP="0027365D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</w:p>
    <w:p w:rsidR="0027365D" w:rsidRDefault="0027365D" w:rsidP="00273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с 06.04.2020г. по 30.04.2020г.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194"/>
        <w:gridCol w:w="2415"/>
        <w:gridCol w:w="2260"/>
      </w:tblGrid>
      <w:tr w:rsidR="0027365D" w:rsidTr="00CE6E57">
        <w:tc>
          <w:tcPr>
            <w:tcW w:w="1476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330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415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2350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7365D" w:rsidTr="00CE6E57">
        <w:tc>
          <w:tcPr>
            <w:tcW w:w="1476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09.04.2020</w:t>
            </w:r>
          </w:p>
        </w:tc>
        <w:tc>
          <w:tcPr>
            <w:tcW w:w="3330" w:type="dxa"/>
          </w:tcPr>
          <w:p w:rsidR="0027365D" w:rsidRPr="00350F89" w:rsidRDefault="0027365D" w:rsidP="00CE6E57">
            <w:pPr>
              <w:rPr>
                <w:sz w:val="28"/>
                <w:szCs w:val="28"/>
              </w:rPr>
            </w:pPr>
            <w:r w:rsidRPr="00350F89">
              <w:rPr>
                <w:sz w:val="28"/>
                <w:szCs w:val="28"/>
              </w:rPr>
              <w:t>«Звенят ручьи…». Рисунок на тему «Весна красна».</w:t>
            </w:r>
          </w:p>
          <w:p w:rsidR="0027365D" w:rsidRPr="00350F89" w:rsidRDefault="0027365D" w:rsidP="00CE6E57">
            <w:pPr>
              <w:rPr>
                <w:sz w:val="28"/>
                <w:szCs w:val="28"/>
              </w:rPr>
            </w:pPr>
          </w:p>
          <w:p w:rsidR="0027365D" w:rsidRPr="00350F89" w:rsidRDefault="0027365D" w:rsidP="00CE6E57">
            <w:pPr>
              <w:rPr>
                <w:sz w:val="28"/>
                <w:szCs w:val="28"/>
              </w:rPr>
            </w:pPr>
            <w:r w:rsidRPr="00350F89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представлению весеннего пейзажа.</w:t>
            </w:r>
          </w:p>
        </w:tc>
        <w:tc>
          <w:tcPr>
            <w:tcW w:w="2350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365D" w:rsidTr="00CE6E57">
        <w:tc>
          <w:tcPr>
            <w:tcW w:w="1476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3330" w:type="dxa"/>
          </w:tcPr>
          <w:p w:rsidR="0027365D" w:rsidRPr="00350F89" w:rsidRDefault="0027365D" w:rsidP="00CE6E57">
            <w:pPr>
              <w:rPr>
                <w:sz w:val="28"/>
                <w:szCs w:val="28"/>
              </w:rPr>
            </w:pPr>
            <w:r w:rsidRPr="00350F89">
              <w:rPr>
                <w:sz w:val="28"/>
                <w:szCs w:val="28"/>
              </w:rPr>
              <w:t>Традиционные и нетрадиционные направления в искусстве. Беседа о различных направлениях в живописи.</w:t>
            </w:r>
          </w:p>
          <w:p w:rsidR="0027365D" w:rsidRDefault="0027365D" w:rsidP="00CE6E57">
            <w:pPr>
              <w:rPr>
                <w:sz w:val="28"/>
                <w:szCs w:val="28"/>
              </w:rPr>
            </w:pPr>
            <w:r w:rsidRPr="00350F89">
              <w:rPr>
                <w:sz w:val="28"/>
                <w:szCs w:val="28"/>
              </w:rPr>
              <w:t>Работа тушью, маслом, пастелью, гуашью.</w:t>
            </w:r>
          </w:p>
        </w:tc>
        <w:tc>
          <w:tcPr>
            <w:tcW w:w="2415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в интернете направления в живописи. </w:t>
            </w:r>
          </w:p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на свободную тему разными художественными материалами.</w:t>
            </w:r>
          </w:p>
        </w:tc>
        <w:tc>
          <w:tcPr>
            <w:tcW w:w="2350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365D" w:rsidTr="00CE6E57">
        <w:tc>
          <w:tcPr>
            <w:tcW w:w="1476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3330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 w:rsidRPr="00350F89">
              <w:rPr>
                <w:sz w:val="28"/>
                <w:szCs w:val="28"/>
              </w:rPr>
              <w:t>История моей страны.  «Скажи-ка дядя, ведь не даром…..»</w:t>
            </w:r>
          </w:p>
        </w:tc>
        <w:tc>
          <w:tcPr>
            <w:tcW w:w="2415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рисунок посвящённый 75-летию великой Победы.</w:t>
            </w:r>
          </w:p>
        </w:tc>
        <w:tc>
          <w:tcPr>
            <w:tcW w:w="2350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365D" w:rsidTr="00CE6E57">
        <w:tc>
          <w:tcPr>
            <w:tcW w:w="1476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3330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 w:rsidRPr="00350F89">
              <w:rPr>
                <w:sz w:val="28"/>
                <w:szCs w:val="28"/>
              </w:rPr>
              <w:t>История моей страны.  «Скажи-ка дядя, ведь не даром…..»</w:t>
            </w:r>
          </w:p>
        </w:tc>
        <w:tc>
          <w:tcPr>
            <w:tcW w:w="2415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рисунок посвящённый 75-летию великой Победы.</w:t>
            </w:r>
          </w:p>
        </w:tc>
        <w:tc>
          <w:tcPr>
            <w:tcW w:w="2350" w:type="dxa"/>
          </w:tcPr>
          <w:p w:rsidR="0027365D" w:rsidRDefault="0027365D" w:rsidP="00CE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7365D" w:rsidRPr="003176BA" w:rsidRDefault="0027365D" w:rsidP="0027365D">
      <w:pPr>
        <w:pStyle w:val="a4"/>
        <w:shd w:val="clear" w:color="auto" w:fill="F5F5ED"/>
        <w:jc w:val="center"/>
        <w:rPr>
          <w:sz w:val="28"/>
          <w:szCs w:val="28"/>
        </w:rPr>
      </w:pPr>
    </w:p>
    <w:p w:rsidR="00E35D88" w:rsidRDefault="00E35D88" w:rsidP="0027365D"/>
    <w:sectPr w:rsidR="00E3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DE"/>
    <w:rsid w:val="0027365D"/>
    <w:rsid w:val="00E35D88"/>
    <w:rsid w:val="00F0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9EC4-2E7D-4893-B7A1-DA7AB8D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365D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2736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2020-04-13T07:58:00Z</dcterms:created>
  <dcterms:modified xsi:type="dcterms:W3CDTF">2020-04-13T07:58:00Z</dcterms:modified>
</cp:coreProperties>
</file>